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0" distT="0" distL="0" distR="0">
                <wp:extent cx="6157595" cy="62293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7200" y="3468525"/>
                          <a:ext cx="6157595" cy="622935"/>
                          <a:chOff x="2267200" y="3468525"/>
                          <a:chExt cx="6157600" cy="622950"/>
                        </a:xfrm>
                      </wpg:grpSpPr>
                      <wpg:grpSp>
                        <wpg:cNvGrpSpPr/>
                        <wpg:grpSpPr>
                          <a:xfrm>
                            <a:off x="2267203" y="3468533"/>
                            <a:ext cx="6157595" cy="622935"/>
                            <a:chOff x="0" y="0"/>
                            <a:chExt cx="6733032" cy="10530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33025" cy="105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27660" y="457206"/>
                              <a:ext cx="4211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7660" y="743718"/>
                              <a:ext cx="42118" cy="186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733032" cy="10530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57595" cy="62293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7595" cy="6229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762000" cy="4572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" w:lineRule="auto"/>
        <w:ind w:left="16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18"/>
          <w:szCs w:val="18"/>
          <w:rtl w:val="0"/>
        </w:rPr>
        <w:t xml:space="preserve">ISTITUTO COMPRENSIVO STATALE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18"/>
          <w:szCs w:val="18"/>
          <w:rtl w:val="0"/>
        </w:rPr>
        <w:t xml:space="preserve">“VITTORINO DA FELTRE – NICOLA ZINGARELLI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7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18"/>
          <w:szCs w:val="18"/>
          <w:rtl w:val="0"/>
        </w:rPr>
        <w:t xml:space="preserve">71122 – FOGGIA - Sede legale: Via Vittorio Alfieri n. 19 | Uffici: Via S. Francesco Fasani S.n.c.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" w:line="237" w:lineRule="auto"/>
        <w:ind w:left="2218" w:right="2161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18"/>
          <w:szCs w:val="18"/>
          <w:rtl w:val="0"/>
        </w:rPr>
        <w:t xml:space="preserve">Tel. 0881/635541 – cod. mecc. FGIC85700X – cod. fisc. 94090800718 PEO: </w:t>
      </w:r>
      <w:r w:rsidDel="00000000" w:rsidR="00000000" w:rsidRPr="00000000">
        <w:rPr>
          <w:rFonts w:ascii="Garamond" w:cs="Garamond" w:eastAsia="Garamond" w:hAnsi="Garamond"/>
          <w:color w:val="0000ff"/>
          <w:sz w:val="18"/>
          <w:szCs w:val="18"/>
          <w:u w:val="single"/>
          <w:rtl w:val="0"/>
        </w:rPr>
        <w:t xml:space="preserve">fgic85700x@istruzione.it</w:t>
      </w:r>
      <w:r w:rsidDel="00000000" w:rsidR="00000000" w:rsidRPr="00000000">
        <w:rPr>
          <w:rFonts w:ascii="Garamond" w:cs="Garamond" w:eastAsia="Garamond" w:hAnsi="Garamond"/>
          <w:color w:val="000000"/>
          <w:sz w:val="18"/>
          <w:szCs w:val="18"/>
          <w:rtl w:val="0"/>
        </w:rPr>
        <w:t xml:space="preserve"> - PEC: </w:t>
      </w:r>
      <w:r w:rsidDel="00000000" w:rsidR="00000000" w:rsidRPr="00000000">
        <w:rPr>
          <w:rFonts w:ascii="Garamond" w:cs="Garamond" w:eastAsia="Garamond" w:hAnsi="Garamond"/>
          <w:color w:val="0000ff"/>
          <w:sz w:val="18"/>
          <w:szCs w:val="18"/>
          <w:u w:val="single"/>
          <w:rtl w:val="0"/>
        </w:rPr>
        <w:t xml:space="preserve">fgic85700x@pec.istruzione.it</w:t>
      </w:r>
      <w:r w:rsidDel="00000000" w:rsidR="00000000" w:rsidRPr="00000000">
        <w:rPr>
          <w:rFonts w:ascii="Garamond" w:cs="Garamond" w:eastAsia="Garamond" w:hAnsi="Garamond"/>
          <w:color w:val="000000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rFonts w:ascii="Garamond" w:cs="Garamond" w:eastAsia="Garamond" w:hAnsi="Garamond"/>
            <w:color w:val="0000ff"/>
            <w:sz w:val="18"/>
            <w:szCs w:val="18"/>
            <w:u w:val="single"/>
            <w:rtl w:val="0"/>
          </w:rPr>
          <w:t xml:space="preserve">www.icsdafeltrezingarelli.it</w:t>
        </w:r>
      </w:hyperlink>
      <w:hyperlink r:id="rId11">
        <w:r w:rsidDel="00000000" w:rsidR="00000000" w:rsidRPr="00000000">
          <w:rPr>
            <w:rFonts w:ascii="Garamond" w:cs="Garamond" w:eastAsia="Garamond" w:hAnsi="Garamond"/>
            <w:color w:val="000000"/>
            <w:sz w:val="18"/>
            <w:szCs w:val="18"/>
            <w:rtl w:val="0"/>
          </w:rPr>
          <w:t xml:space="preserve">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6" w:lineRule="auto"/>
        <w:ind w:right="458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Informativa sulla privacy </w:t>
      </w:r>
    </w:p>
    <w:p w:rsidR="00000000" w:rsidDel="00000000" w:rsidP="00000000" w:rsidRDefault="00000000" w:rsidRPr="00000000" w14:paraId="00000008">
      <w:pPr>
        <w:spacing w:after="80" w:befor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All’avviso relativo al progetto dei 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Codice Progetto: 10.2.2A-FSEPON-PU-2024-296</w:t>
      </w:r>
    </w:p>
    <w:p w:rsidR="00000000" w:rsidDel="00000000" w:rsidP="00000000" w:rsidRDefault="00000000" w:rsidRPr="00000000" w14:paraId="00000009">
      <w:pPr>
        <w:spacing w:after="8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Titolo Progetto: Potenziamo le nostre competenze</w:t>
      </w:r>
    </w:p>
    <w:p w:rsidR="00000000" w:rsidDel="00000000" w:rsidP="00000000" w:rsidRDefault="00000000" w:rsidRPr="00000000" w14:paraId="0000000A">
      <w:pPr>
        <w:spacing w:before="16" w:lineRule="auto"/>
        <w:ind w:right="458"/>
        <w:rPr>
          <w:b w:val="1"/>
          <w:sz w:val="28"/>
          <w:szCs w:val="28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CUP: F74D23002530001</w:t>
      </w: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4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informa che l’Istituto Comprensivo Statale “da Feltre-Zingarelli” di Foggia , in qualità di Scuola assegnataria di Fondi relativi al progettodei 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Decreto del Ministro dell’istruzione e del merito 30 agosto 2023, n. 176 – c.d. “Agenda SUD ed in riferimento all’attuazione delle proprie attività istituzionali, raccoglie, registra, elabora, conserva e custodisce dati personali identificativi dei soggetti con i quali entra in relazione nell’ambito delle procedure previste</w:t>
      </w:r>
      <w:r w:rsidDel="00000000" w:rsidR="00000000" w:rsidRPr="00000000">
        <w:rPr>
          <w:sz w:val="20"/>
          <w:szCs w:val="20"/>
          <w:rtl w:val="0"/>
        </w:rPr>
        <w:t xml:space="preserve"> dal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del Ministro dell’istruzione e del merito 30 agosto 2023, n. 176 – c.d. “Agenda SUD”</w:t>
      </w:r>
    </w:p>
    <w:p w:rsidR="00000000" w:rsidDel="00000000" w:rsidP="00000000" w:rsidRDefault="00000000" w:rsidRPr="00000000" w14:paraId="0000000C">
      <w:pPr>
        <w:spacing w:after="0" w:lineRule="auto"/>
        <w:ind w:right="842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 applicazione del D. Lgs. 196/2003 e del Regolamento europeo 2016/679, i dati personali sono t</w:t>
      </w: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attati in modo lecito, secondo correttezza e con adozione di idonee misure di protezione relativamente all’ambiente in cui vengono custoditi, al sistema adottato per elaborarli, ai soggetti incaricati del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right="84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Titolare del Trattamento dei dati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è il Dirigente scolastico, quale Rappresentante Legale dell’Istituto.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Responsabile del Trattamento dei dati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è il DSGA.</w:t>
      </w:r>
    </w:p>
    <w:p w:rsidR="00000000" w:rsidDel="00000000" w:rsidP="00000000" w:rsidRDefault="00000000" w:rsidRPr="00000000" w14:paraId="0000000E">
      <w:pPr>
        <w:spacing w:after="0" w:lineRule="auto"/>
        <w:ind w:right="84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DPO è l’avv.to Nicola Parisi , dati di contatto:</w:t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parisi@actioavvocati.it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right="84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 dati possono essere comunque trattati in relazione ad adempimenti relativi o connessi alla gestione dell’Istituzione scolastica.</w:t>
      </w:r>
    </w:p>
    <w:p w:rsidR="00000000" w:rsidDel="00000000" w:rsidP="00000000" w:rsidRDefault="00000000" w:rsidRPr="00000000" w14:paraId="00000010">
      <w:pPr>
        <w:spacing w:after="0" w:lineRule="auto"/>
        <w:ind w:right="845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 dati in nessun caso vengono trasmessi a soggetti privati senza il preventivo consenso scritto dell’interessato/a.</w:t>
      </w:r>
    </w:p>
    <w:p w:rsidR="00000000" w:rsidDel="00000000" w:rsidP="00000000" w:rsidRDefault="00000000" w:rsidRPr="00000000" w14:paraId="00000011">
      <w:pPr>
        <w:spacing w:after="0" w:lineRule="auto"/>
        <w:ind w:right="845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 soggetto interessato sono riconosciuti il diritto di accesso ai dati personali e gli altri diritti definiti dal Regolamento europeo sul trattamento dei dati personali 2016/679 (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cancellazione).</w:t>
      </w:r>
    </w:p>
    <w:p w:rsidR="00000000" w:rsidDel="00000000" w:rsidP="00000000" w:rsidRDefault="00000000" w:rsidRPr="00000000" w14:paraId="00000012">
      <w:pPr>
        <w:spacing w:after="0" w:lineRule="auto"/>
        <w:ind w:right="845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Il sottoscritto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ricevuta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00"/>
        <w:gridCol w:w="4832"/>
        <w:tblGridChange w:id="0">
          <w:tblGrid>
            <w:gridCol w:w="4800"/>
            <w:gridCol w:w="4832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Luogo e data , ______________________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53E0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E79A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E79A2"/>
    <w:rPr>
      <w:rFonts w:ascii="Tahoma" w:cs="Tahoma" w:hAnsi="Tahoma"/>
      <w:sz w:val="16"/>
      <w:szCs w:val="16"/>
    </w:rPr>
  </w:style>
  <w:style w:type="paragraph" w:styleId="Nessunaspaziatura">
    <w:name w:val="No Spacing"/>
    <w:uiPriority w:val="1"/>
    <w:qFormat w:val="1"/>
    <w:rsid w:val="006E79A2"/>
    <w:pPr>
      <w:spacing w:after="0" w:line="240" w:lineRule="auto"/>
    </w:pPr>
  </w:style>
  <w:style w:type="paragraph" w:styleId="Paragrafoelenco">
    <w:name w:val="List Paragraph"/>
    <w:basedOn w:val="Normale"/>
    <w:uiPriority w:val="34"/>
    <w:qFormat w:val="1"/>
    <w:rsid w:val="00951CEF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0736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754CB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754CB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it-IT" w:eastAsia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754CB8"/>
    <w:rPr>
      <w:rFonts w:ascii="Times New Roman" w:cs="Times New Roman" w:eastAsia="Times New Roman" w:hAnsi="Times New Roman"/>
      <w:lang w:bidi="it-IT" w:eastAsia="it-IT"/>
    </w:rPr>
  </w:style>
  <w:style w:type="table" w:styleId="TableGrid" w:customStyle="1">
    <w:name w:val="TableGrid"/>
    <w:rsid w:val="007858A1"/>
    <w:pPr>
      <w:spacing w:after="0" w:line="240" w:lineRule="auto"/>
    </w:pPr>
    <w:rPr>
      <w:rFonts w:eastAsiaTheme="minorEastAsia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A8515D"/>
    <w:pPr>
      <w:widowControl w:val="0"/>
      <w:spacing w:after="0" w:line="240" w:lineRule="auto"/>
      <w:outlineLvl w:val="1"/>
    </w:pPr>
    <w:rPr>
      <w:rFonts w:ascii="Calibri" w:cs="Times New Roman" w:eastAsia="Calibri" w:hAnsi="Calibri"/>
      <w:b w:val="1"/>
      <w:bCs w:val="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csdafeltrezingarelli.it/" TargetMode="External"/><Relationship Id="rId10" Type="http://schemas.openxmlformats.org/officeDocument/2006/relationships/hyperlink" Target="http://www.icsdafeltrezingarelli.it/" TargetMode="External"/><Relationship Id="rId12" Type="http://schemas.openxmlformats.org/officeDocument/2006/relationships/hyperlink" Target="mailto:parisi@actioavvocati.it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MDXJAsLj9TnbBRfnBV/xBvLnQ==">CgMxLjAyCmlkLjMwajB6bGw4AHIhMURCYUkxcHpQNXVybDRzdndLbm54YlBqTTE5cEMwcXVz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2022-10-27T06:38:00Z</dcterms:created>
  <dc:creator>I.C. Manzoni-Radice</dc:creator>
</cp:coreProperties>
</file>